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3328" w14:textId="77777777" w:rsidR="0053020A" w:rsidRPr="009464E8" w:rsidRDefault="0053020A" w:rsidP="0053020A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bookmarkStart w:id="0" w:name="_Hlk11937622"/>
      <w:r w:rsidRPr="009464E8"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Facturatie clubs seizoen 20</w:t>
      </w:r>
      <w: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21/2022</w:t>
      </w:r>
    </w:p>
    <w:p w14:paraId="15FD4FB7" w14:textId="77777777" w:rsidR="0053020A" w:rsidRDefault="0053020A" w:rsidP="0053020A">
      <w:pPr>
        <w:spacing w:line="240" w:lineRule="auto"/>
        <w:rPr>
          <w:rFonts w:ascii="Trebuchet MS" w:hAnsi="Trebuchet MS"/>
          <w:sz w:val="20"/>
          <w:szCs w:val="20"/>
        </w:rPr>
      </w:pPr>
    </w:p>
    <w:p w14:paraId="31E7CC37" w14:textId="77777777" w:rsidR="0053020A" w:rsidRPr="007A392E" w:rsidRDefault="0053020A" w:rsidP="0053020A">
      <w:p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 xml:space="preserve">Factuur 1: </w:t>
      </w: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E</w:t>
      </w: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erste week september 20</w:t>
      </w: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21</w:t>
      </w:r>
    </w:p>
    <w:p w14:paraId="24921E51" w14:textId="77777777" w:rsidR="0053020A" w:rsidRPr="00F649FF" w:rsidRDefault="0053020A" w:rsidP="0053020A">
      <w:pPr>
        <w:pStyle w:val="Lijstalinea"/>
        <w:numPr>
          <w:ilvl w:val="0"/>
          <w:numId w:val="10"/>
        </w:num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F649FF">
        <w:rPr>
          <w:rFonts w:ascii="Trebuchet MS" w:hAnsi="Trebuchet MS"/>
          <w:sz w:val="20"/>
          <w:szCs w:val="20"/>
        </w:rPr>
        <w:t xml:space="preserve">Voorschot bijdrage organisatie competitie </w:t>
      </w:r>
    </w:p>
    <w:p w14:paraId="14A1D615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Inschrijvingsgeld per ploeg (art. 125.A) jaarbedrag</w:t>
      </w:r>
    </w:p>
    <w:p w14:paraId="1F9E9023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(art.125.A 2) 1/3</w:t>
      </w:r>
    </w:p>
    <w:p w14:paraId="210C6483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regio, jaarbedrag (art. 125.A 2)</w:t>
      </w:r>
    </w:p>
    <w:p w14:paraId="7378A83D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Tussenkomst administratiekosten, jaarbedrag (art. 125.A.2)</w:t>
      </w:r>
    </w:p>
    <w:p w14:paraId="76DB2444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Verzekeringspremie per lid, jaarbedrag (art. 271)</w:t>
      </w:r>
    </w:p>
    <w:p w14:paraId="500B4B80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 promotionele acties, jaarbedrag (art. 271)</w:t>
      </w:r>
    </w:p>
    <w:p w14:paraId="5C5C3EA5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Vrijwilligerspolis, jaarbedrag (art. 271)</w:t>
      </w:r>
    </w:p>
    <w:p w14:paraId="59DC3547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Bijdragen cursussen SR en TO (op basis gegevens regio’s)</w:t>
      </w:r>
    </w:p>
    <w:p w14:paraId="6FF4CFDD" w14:textId="77777777" w:rsidR="0053020A" w:rsidRPr="00987624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Boetes en bijdragen allerhande (VHV en regio’s)</w:t>
      </w:r>
    </w:p>
    <w:p w14:paraId="1DD740C8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SR leveringsplicht vorig seizoen</w:t>
      </w:r>
    </w:p>
    <w:p w14:paraId="65DCF6EB" w14:textId="77777777" w:rsidR="0053020A" w:rsidRPr="007A392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Opbouw statutaire waarborg</w:t>
      </w:r>
    </w:p>
    <w:p w14:paraId="68F99366" w14:textId="77777777" w:rsidR="0053020A" w:rsidRPr="0044251E" w:rsidRDefault="0053020A" w:rsidP="0053020A">
      <w:pPr>
        <w:pStyle w:val="Lijstalinea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Bestellingen drukwerken</w:t>
      </w:r>
    </w:p>
    <w:p w14:paraId="49989DD3" w14:textId="77777777" w:rsidR="0053020A" w:rsidRPr="007A392E" w:rsidRDefault="0053020A" w:rsidP="0053020A">
      <w:pPr>
        <w:pStyle w:val="Lijstalinea"/>
        <w:spacing w:line="276" w:lineRule="auto"/>
        <w:rPr>
          <w:rFonts w:ascii="Trebuchet MS" w:hAnsi="Trebuchet MS"/>
          <w:sz w:val="20"/>
          <w:szCs w:val="20"/>
        </w:rPr>
      </w:pPr>
    </w:p>
    <w:p w14:paraId="7EEB8576" w14:textId="77777777" w:rsidR="0053020A" w:rsidRPr="007A392E" w:rsidRDefault="0053020A" w:rsidP="0053020A">
      <w:pPr>
        <w:spacing w:line="240" w:lineRule="auto"/>
        <w:rPr>
          <w:rFonts w:ascii="Trebuchet MS" w:hAnsi="Trebuchet MS"/>
          <w:b/>
          <w:bCs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 xml:space="preserve">Factuur </w:t>
      </w: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2</w:t>
      </w: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 xml:space="preserve">: </w:t>
      </w: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T</w:t>
      </w: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weede week januari 202</w:t>
      </w: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2</w:t>
      </w:r>
    </w:p>
    <w:p w14:paraId="2C6BE998" w14:textId="77777777" w:rsidR="0053020A" w:rsidRPr="007A392E" w:rsidRDefault="0053020A" w:rsidP="0053020A">
      <w:pPr>
        <w:pStyle w:val="Lijstalinea"/>
        <w:numPr>
          <w:ilvl w:val="0"/>
          <w:numId w:val="12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Voorschot</w:t>
      </w:r>
      <w:r w:rsidRPr="007A392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bijdrage organisatie competitie</w:t>
      </w:r>
    </w:p>
    <w:p w14:paraId="42ED2B15" w14:textId="77777777" w:rsidR="0053020A" w:rsidRPr="007A392E" w:rsidRDefault="0053020A" w:rsidP="0053020A">
      <w:pPr>
        <w:pStyle w:val="Lijstalinea"/>
        <w:numPr>
          <w:ilvl w:val="0"/>
          <w:numId w:val="1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(art.125.A 2) 1/3</w:t>
      </w:r>
    </w:p>
    <w:p w14:paraId="1F9AADAE" w14:textId="77777777" w:rsidR="0053020A" w:rsidRPr="007A392E" w:rsidRDefault="0053020A" w:rsidP="0053020A">
      <w:pPr>
        <w:pStyle w:val="Lijstalinea"/>
        <w:numPr>
          <w:ilvl w:val="0"/>
          <w:numId w:val="1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Verzekeringspremie per lid, jaarbedrag (art. 271), nieuwe leden</w:t>
      </w:r>
    </w:p>
    <w:p w14:paraId="0C05B904" w14:textId="77777777" w:rsidR="0053020A" w:rsidRPr="007A392E" w:rsidRDefault="0053020A" w:rsidP="0053020A">
      <w:pPr>
        <w:pStyle w:val="Lijstalinea"/>
        <w:numPr>
          <w:ilvl w:val="0"/>
          <w:numId w:val="1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Inschrijvingsgeld Beker van België, per ronde opgeteld</w:t>
      </w:r>
    </w:p>
    <w:p w14:paraId="529788E5" w14:textId="77777777" w:rsidR="0053020A" w:rsidRPr="007A392E" w:rsidRDefault="0053020A" w:rsidP="0053020A">
      <w:pPr>
        <w:pStyle w:val="Lijstalinea"/>
        <w:numPr>
          <w:ilvl w:val="0"/>
          <w:numId w:val="1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JSF (kwaliteitsbevordering): inschrijvingsgeld per seniorenploeg, jaarbedrag</w:t>
      </w:r>
    </w:p>
    <w:p w14:paraId="1A6BAD1C" w14:textId="77777777" w:rsidR="0053020A" w:rsidRPr="007A392E" w:rsidRDefault="0053020A" w:rsidP="0053020A">
      <w:pPr>
        <w:pStyle w:val="Lijstalinea"/>
        <w:numPr>
          <w:ilvl w:val="0"/>
          <w:numId w:val="1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Bijdragen cursussen SR en TO (op basis gegevens regio’s)</w:t>
      </w:r>
    </w:p>
    <w:p w14:paraId="2FDCBE93" w14:textId="77777777" w:rsidR="0053020A" w:rsidRPr="007A392E" w:rsidRDefault="0053020A" w:rsidP="0053020A">
      <w:pPr>
        <w:pStyle w:val="Lijstalinea"/>
        <w:numPr>
          <w:ilvl w:val="0"/>
          <w:numId w:val="1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Boetes en bijdragen allerhande (VHV en regio’s)</w:t>
      </w:r>
    </w:p>
    <w:p w14:paraId="4287D81B" w14:textId="77777777" w:rsidR="0053020A" w:rsidRPr="00B269D2" w:rsidRDefault="0053020A" w:rsidP="0053020A">
      <w:pPr>
        <w:pStyle w:val="Lijstalinea"/>
        <w:numPr>
          <w:ilvl w:val="0"/>
          <w:numId w:val="1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Bestellingen drukwerken</w:t>
      </w:r>
    </w:p>
    <w:p w14:paraId="707A6151" w14:textId="77777777" w:rsidR="0053020A" w:rsidRDefault="0053020A" w:rsidP="0053020A">
      <w:p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</w:p>
    <w:p w14:paraId="21F454A4" w14:textId="77777777" w:rsidR="0053020A" w:rsidRPr="007A392E" w:rsidRDefault="0053020A" w:rsidP="0053020A">
      <w:p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 xml:space="preserve">Factuur </w:t>
      </w: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3</w:t>
      </w: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: Laatste week mei 202</w:t>
      </w: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2</w:t>
      </w:r>
    </w:p>
    <w:p w14:paraId="355FE6EE" w14:textId="77777777" w:rsidR="0053020A" w:rsidRPr="007A392E" w:rsidRDefault="0053020A" w:rsidP="0053020A">
      <w:pPr>
        <w:pStyle w:val="Lijstalinea"/>
        <w:numPr>
          <w:ilvl w:val="0"/>
          <w:numId w:val="14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 xml:space="preserve">1/3 </w:t>
      </w:r>
      <w:r>
        <w:rPr>
          <w:rFonts w:ascii="Trebuchet MS" w:hAnsi="Trebuchet MS"/>
          <w:sz w:val="20"/>
          <w:szCs w:val="20"/>
        </w:rPr>
        <w:t xml:space="preserve">bijdrage organisatie competitie </w:t>
      </w:r>
      <w:r w:rsidRPr="007A392E">
        <w:rPr>
          <w:rFonts w:ascii="Trebuchet MS" w:hAnsi="Trebuchet MS"/>
          <w:sz w:val="20"/>
          <w:szCs w:val="20"/>
        </w:rPr>
        <w:t>+ afrekening saldo</w:t>
      </w:r>
      <w:r>
        <w:rPr>
          <w:rFonts w:ascii="Trebuchet MS" w:hAnsi="Trebuchet MS"/>
          <w:sz w:val="20"/>
          <w:szCs w:val="20"/>
        </w:rPr>
        <w:t xml:space="preserve"> (mei-juli)</w:t>
      </w:r>
    </w:p>
    <w:p w14:paraId="3B2AF9A6" w14:textId="77777777" w:rsidR="0053020A" w:rsidRPr="007A392E" w:rsidRDefault="0053020A" w:rsidP="0053020A">
      <w:pPr>
        <w:pStyle w:val="Lijstalinea"/>
        <w:numPr>
          <w:ilvl w:val="0"/>
          <w:numId w:val="13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(art.125.A 2) 1/3</w:t>
      </w:r>
    </w:p>
    <w:p w14:paraId="7AB83030" w14:textId="77777777" w:rsidR="0053020A" w:rsidRPr="007A392E" w:rsidRDefault="0053020A" w:rsidP="0053020A">
      <w:pPr>
        <w:pStyle w:val="Lijstalinea"/>
        <w:numPr>
          <w:ilvl w:val="0"/>
          <w:numId w:val="13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Verzekeringspremie per lid, jaarbedrag (art. 271), nieuwe leden</w:t>
      </w:r>
    </w:p>
    <w:p w14:paraId="071DAE4E" w14:textId="77777777" w:rsidR="0053020A" w:rsidRPr="007A392E" w:rsidRDefault="0053020A" w:rsidP="0053020A">
      <w:pPr>
        <w:pStyle w:val="Lijstalinea"/>
        <w:numPr>
          <w:ilvl w:val="0"/>
          <w:numId w:val="13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Bijdragen cursussen SR en TO (op basis gegevens regio’s)</w:t>
      </w:r>
    </w:p>
    <w:p w14:paraId="18B4AC66" w14:textId="77777777" w:rsidR="0053020A" w:rsidRPr="007A392E" w:rsidRDefault="0053020A" w:rsidP="0053020A">
      <w:pPr>
        <w:pStyle w:val="Lijstalinea"/>
        <w:numPr>
          <w:ilvl w:val="0"/>
          <w:numId w:val="13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Boetes en bijdragen allerhande (VHV en regio’s)</w:t>
      </w:r>
    </w:p>
    <w:p w14:paraId="66467229" w14:textId="77777777" w:rsidR="0053020A" w:rsidRDefault="0053020A" w:rsidP="0053020A">
      <w:pPr>
        <w:pStyle w:val="Lijstalinea"/>
        <w:numPr>
          <w:ilvl w:val="0"/>
          <w:numId w:val="13"/>
        </w:numPr>
        <w:spacing w:line="276" w:lineRule="auto"/>
      </w:pPr>
      <w:r w:rsidRPr="007A392E">
        <w:rPr>
          <w:rFonts w:ascii="Trebuchet MS" w:hAnsi="Trebuchet MS"/>
          <w:sz w:val="20"/>
          <w:szCs w:val="20"/>
        </w:rPr>
        <w:t>Bestellingen drukwerken</w:t>
      </w:r>
      <w:r w:rsidRPr="007A392E">
        <w:rPr>
          <w:rFonts w:ascii="Trebuchet MS" w:hAnsi="Trebuchet MS"/>
          <w:sz w:val="20"/>
          <w:szCs w:val="20"/>
        </w:rPr>
        <w:tab/>
      </w:r>
    </w:p>
    <w:p w14:paraId="5C7E10D6" w14:textId="6B58C82B" w:rsidR="002E0451" w:rsidRDefault="002E0451" w:rsidP="003C42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</w:p>
    <w:p w14:paraId="4803FF13" w14:textId="77777777" w:rsidR="002E0451" w:rsidRDefault="002E0451" w:rsidP="003C42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</w:p>
    <w:p w14:paraId="529BE11C" w14:textId="7D9AC0A3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34DD2900" w14:textId="028F6FD4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bookmarkEnd w:id="0"/>
    <w:p w14:paraId="5735E237" w14:textId="77777777" w:rsidR="00975A61" w:rsidRPr="00975A61" w:rsidRDefault="00975A61" w:rsidP="00805F0B">
      <w:pPr>
        <w:jc w:val="right"/>
        <w:rPr>
          <w:rFonts w:ascii="Trebuchet MS" w:hAnsi="Trebuchet MS"/>
          <w:sz w:val="20"/>
          <w:szCs w:val="20"/>
          <w:lang w:val="nl-BE"/>
        </w:rPr>
      </w:pPr>
    </w:p>
    <w:sectPr w:rsidR="00975A61" w:rsidRPr="00975A61" w:rsidSect="006642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9364" w14:textId="77777777" w:rsidR="00CA5164" w:rsidRDefault="00CA5164" w:rsidP="00427C19">
      <w:pPr>
        <w:spacing w:after="0" w:line="240" w:lineRule="auto"/>
      </w:pPr>
      <w:r>
        <w:separator/>
      </w:r>
    </w:p>
  </w:endnote>
  <w:endnote w:type="continuationSeparator" w:id="0">
    <w:p w14:paraId="7D0F3DBB" w14:textId="77777777" w:rsidR="00CA5164" w:rsidRDefault="00CA5164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6A48" w14:textId="77777777" w:rsidR="00835ECC" w:rsidRDefault="00835E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CA5164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E85" w14:textId="77777777" w:rsidR="00835ECC" w:rsidRDefault="00835E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AD25" w14:textId="77777777" w:rsidR="00CA5164" w:rsidRDefault="00CA5164" w:rsidP="00427C19">
      <w:pPr>
        <w:spacing w:after="0" w:line="240" w:lineRule="auto"/>
      </w:pPr>
      <w:r>
        <w:separator/>
      </w:r>
    </w:p>
  </w:footnote>
  <w:footnote w:type="continuationSeparator" w:id="0">
    <w:p w14:paraId="3550CBCA" w14:textId="77777777" w:rsidR="00CA5164" w:rsidRDefault="00CA5164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3B54" w14:textId="77777777" w:rsidR="00835ECC" w:rsidRDefault="00835E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2FF5DCCC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8" name="Afbeelding 8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4577" w14:textId="77777777" w:rsidR="00835ECC" w:rsidRDefault="00835E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735B7C"/>
    <w:multiLevelType w:val="hybridMultilevel"/>
    <w:tmpl w:val="F8BE3C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13912"/>
    <w:multiLevelType w:val="hybridMultilevel"/>
    <w:tmpl w:val="4BE637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754D0"/>
    <w:multiLevelType w:val="hybridMultilevel"/>
    <w:tmpl w:val="E74E31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971757"/>
    <w:multiLevelType w:val="hybridMultilevel"/>
    <w:tmpl w:val="4C4ED9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02176"/>
    <w:multiLevelType w:val="hybridMultilevel"/>
    <w:tmpl w:val="CA20A7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7E0A"/>
    <w:rsid w:val="000112D8"/>
    <w:rsid w:val="00014992"/>
    <w:rsid w:val="00015ECA"/>
    <w:rsid w:val="00016541"/>
    <w:rsid w:val="00016771"/>
    <w:rsid w:val="0004788F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5F3"/>
    <w:rsid w:val="0014436D"/>
    <w:rsid w:val="00145A9F"/>
    <w:rsid w:val="001479EB"/>
    <w:rsid w:val="0015486A"/>
    <w:rsid w:val="00164FB1"/>
    <w:rsid w:val="00167131"/>
    <w:rsid w:val="00171EA0"/>
    <w:rsid w:val="00173C3B"/>
    <w:rsid w:val="00175A12"/>
    <w:rsid w:val="0018350B"/>
    <w:rsid w:val="00187643"/>
    <w:rsid w:val="001A1160"/>
    <w:rsid w:val="001B1297"/>
    <w:rsid w:val="001B2319"/>
    <w:rsid w:val="001F7340"/>
    <w:rsid w:val="001F73C1"/>
    <w:rsid w:val="00201C95"/>
    <w:rsid w:val="00204491"/>
    <w:rsid w:val="00211677"/>
    <w:rsid w:val="00216062"/>
    <w:rsid w:val="00225582"/>
    <w:rsid w:val="00227ECA"/>
    <w:rsid w:val="0023086E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0451"/>
    <w:rsid w:val="002E04B0"/>
    <w:rsid w:val="002E2BBF"/>
    <w:rsid w:val="002E3DF7"/>
    <w:rsid w:val="002F21F3"/>
    <w:rsid w:val="002F6065"/>
    <w:rsid w:val="002F615C"/>
    <w:rsid w:val="00300C9E"/>
    <w:rsid w:val="00316FD4"/>
    <w:rsid w:val="0032123D"/>
    <w:rsid w:val="00322471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91669"/>
    <w:rsid w:val="00393B79"/>
    <w:rsid w:val="003A4987"/>
    <w:rsid w:val="003A5FC2"/>
    <w:rsid w:val="003A6111"/>
    <w:rsid w:val="003A7309"/>
    <w:rsid w:val="003B005B"/>
    <w:rsid w:val="003B36DA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A1838"/>
    <w:rsid w:val="004A51E0"/>
    <w:rsid w:val="004D1695"/>
    <w:rsid w:val="004D710A"/>
    <w:rsid w:val="004E69F7"/>
    <w:rsid w:val="004E7AF6"/>
    <w:rsid w:val="004F672E"/>
    <w:rsid w:val="004F7D37"/>
    <w:rsid w:val="00502E30"/>
    <w:rsid w:val="00504D8A"/>
    <w:rsid w:val="00505FBA"/>
    <w:rsid w:val="005074B5"/>
    <w:rsid w:val="00512BAB"/>
    <w:rsid w:val="005230DE"/>
    <w:rsid w:val="0053020A"/>
    <w:rsid w:val="00532B6E"/>
    <w:rsid w:val="0055520E"/>
    <w:rsid w:val="005556A5"/>
    <w:rsid w:val="005562B7"/>
    <w:rsid w:val="005564E0"/>
    <w:rsid w:val="00557057"/>
    <w:rsid w:val="00557D91"/>
    <w:rsid w:val="005711DB"/>
    <w:rsid w:val="005874C9"/>
    <w:rsid w:val="005941A1"/>
    <w:rsid w:val="00596066"/>
    <w:rsid w:val="005A0AC7"/>
    <w:rsid w:val="005A50F8"/>
    <w:rsid w:val="005B1D7D"/>
    <w:rsid w:val="005B4DB4"/>
    <w:rsid w:val="005C53D8"/>
    <w:rsid w:val="005D031E"/>
    <w:rsid w:val="005D5FA1"/>
    <w:rsid w:val="005E3838"/>
    <w:rsid w:val="005E5FDC"/>
    <w:rsid w:val="0060147C"/>
    <w:rsid w:val="00606C5E"/>
    <w:rsid w:val="006204F8"/>
    <w:rsid w:val="006242A5"/>
    <w:rsid w:val="006323AB"/>
    <w:rsid w:val="00635396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42C9"/>
    <w:rsid w:val="00665495"/>
    <w:rsid w:val="006710EA"/>
    <w:rsid w:val="006719A2"/>
    <w:rsid w:val="00673BBE"/>
    <w:rsid w:val="00675D8E"/>
    <w:rsid w:val="00681647"/>
    <w:rsid w:val="00683F12"/>
    <w:rsid w:val="006A0C74"/>
    <w:rsid w:val="006B193D"/>
    <w:rsid w:val="006C5384"/>
    <w:rsid w:val="006E43C8"/>
    <w:rsid w:val="006E4E7F"/>
    <w:rsid w:val="006E7C8F"/>
    <w:rsid w:val="006F1A02"/>
    <w:rsid w:val="006F2757"/>
    <w:rsid w:val="006F56C1"/>
    <w:rsid w:val="00704F6E"/>
    <w:rsid w:val="0072082E"/>
    <w:rsid w:val="007241B5"/>
    <w:rsid w:val="00724AD5"/>
    <w:rsid w:val="007253D0"/>
    <w:rsid w:val="00731515"/>
    <w:rsid w:val="0073757E"/>
    <w:rsid w:val="00741BD7"/>
    <w:rsid w:val="00745A0F"/>
    <w:rsid w:val="00746A98"/>
    <w:rsid w:val="007538BF"/>
    <w:rsid w:val="00756E10"/>
    <w:rsid w:val="00763AA2"/>
    <w:rsid w:val="0077397D"/>
    <w:rsid w:val="0077645C"/>
    <w:rsid w:val="00786705"/>
    <w:rsid w:val="00791C9F"/>
    <w:rsid w:val="00793D22"/>
    <w:rsid w:val="00795599"/>
    <w:rsid w:val="00797F20"/>
    <w:rsid w:val="007B082E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05F0B"/>
    <w:rsid w:val="0083281E"/>
    <w:rsid w:val="00835382"/>
    <w:rsid w:val="00835ECC"/>
    <w:rsid w:val="00844D58"/>
    <w:rsid w:val="00852278"/>
    <w:rsid w:val="008643CE"/>
    <w:rsid w:val="008660DE"/>
    <w:rsid w:val="00867631"/>
    <w:rsid w:val="008826F5"/>
    <w:rsid w:val="00892D23"/>
    <w:rsid w:val="00893052"/>
    <w:rsid w:val="0089642C"/>
    <w:rsid w:val="00896602"/>
    <w:rsid w:val="008971E3"/>
    <w:rsid w:val="00897234"/>
    <w:rsid w:val="008B272B"/>
    <w:rsid w:val="008B28C8"/>
    <w:rsid w:val="008B2C5F"/>
    <w:rsid w:val="008C1F4A"/>
    <w:rsid w:val="008D3362"/>
    <w:rsid w:val="008D5B54"/>
    <w:rsid w:val="008E13E4"/>
    <w:rsid w:val="008E2BF0"/>
    <w:rsid w:val="008F1DD6"/>
    <w:rsid w:val="008F525A"/>
    <w:rsid w:val="008F5FDD"/>
    <w:rsid w:val="009170FB"/>
    <w:rsid w:val="00917B4A"/>
    <w:rsid w:val="009330E7"/>
    <w:rsid w:val="00934B18"/>
    <w:rsid w:val="00935EBC"/>
    <w:rsid w:val="00937BDF"/>
    <w:rsid w:val="00941B7C"/>
    <w:rsid w:val="00942855"/>
    <w:rsid w:val="00947F7C"/>
    <w:rsid w:val="00953C7B"/>
    <w:rsid w:val="0096375E"/>
    <w:rsid w:val="00974E06"/>
    <w:rsid w:val="00975A61"/>
    <w:rsid w:val="009770BB"/>
    <w:rsid w:val="009866D0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66B5"/>
    <w:rsid w:val="009D78E1"/>
    <w:rsid w:val="009F0875"/>
    <w:rsid w:val="009F11E4"/>
    <w:rsid w:val="00A269BE"/>
    <w:rsid w:val="00A33B9F"/>
    <w:rsid w:val="00A43D06"/>
    <w:rsid w:val="00A47ADD"/>
    <w:rsid w:val="00A50289"/>
    <w:rsid w:val="00A543DA"/>
    <w:rsid w:val="00A60904"/>
    <w:rsid w:val="00A609D9"/>
    <w:rsid w:val="00A6767D"/>
    <w:rsid w:val="00A70A3D"/>
    <w:rsid w:val="00A902F5"/>
    <w:rsid w:val="00A90DAD"/>
    <w:rsid w:val="00A9129A"/>
    <w:rsid w:val="00A947A1"/>
    <w:rsid w:val="00A94A5C"/>
    <w:rsid w:val="00A95C46"/>
    <w:rsid w:val="00A96598"/>
    <w:rsid w:val="00A979E6"/>
    <w:rsid w:val="00AA2E51"/>
    <w:rsid w:val="00AB41FD"/>
    <w:rsid w:val="00AB7202"/>
    <w:rsid w:val="00AC06D1"/>
    <w:rsid w:val="00AC1E2A"/>
    <w:rsid w:val="00AC6A71"/>
    <w:rsid w:val="00AE4A00"/>
    <w:rsid w:val="00AF1B36"/>
    <w:rsid w:val="00AF79E1"/>
    <w:rsid w:val="00B0159C"/>
    <w:rsid w:val="00B057C0"/>
    <w:rsid w:val="00B126E2"/>
    <w:rsid w:val="00B17196"/>
    <w:rsid w:val="00B22E0A"/>
    <w:rsid w:val="00B317D6"/>
    <w:rsid w:val="00B32093"/>
    <w:rsid w:val="00B36E08"/>
    <w:rsid w:val="00B54AB8"/>
    <w:rsid w:val="00B6307B"/>
    <w:rsid w:val="00B64464"/>
    <w:rsid w:val="00B73F79"/>
    <w:rsid w:val="00B75F4D"/>
    <w:rsid w:val="00B77DF4"/>
    <w:rsid w:val="00B954ED"/>
    <w:rsid w:val="00BA45FD"/>
    <w:rsid w:val="00BB22B2"/>
    <w:rsid w:val="00BB49DD"/>
    <w:rsid w:val="00BB55C5"/>
    <w:rsid w:val="00BC7FCE"/>
    <w:rsid w:val="00BD0333"/>
    <w:rsid w:val="00BD14AC"/>
    <w:rsid w:val="00BD3197"/>
    <w:rsid w:val="00BD76C6"/>
    <w:rsid w:val="00BE4AC7"/>
    <w:rsid w:val="00BE64AC"/>
    <w:rsid w:val="00BE69B8"/>
    <w:rsid w:val="00BF6DD6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66EC"/>
    <w:rsid w:val="00C66502"/>
    <w:rsid w:val="00C66C7D"/>
    <w:rsid w:val="00C67C92"/>
    <w:rsid w:val="00C7077C"/>
    <w:rsid w:val="00C82442"/>
    <w:rsid w:val="00C8500E"/>
    <w:rsid w:val="00C859EE"/>
    <w:rsid w:val="00C90A36"/>
    <w:rsid w:val="00C91ABE"/>
    <w:rsid w:val="00C948DB"/>
    <w:rsid w:val="00C94A7F"/>
    <w:rsid w:val="00C9697D"/>
    <w:rsid w:val="00CA2C32"/>
    <w:rsid w:val="00CA4817"/>
    <w:rsid w:val="00CA5164"/>
    <w:rsid w:val="00CA59EB"/>
    <w:rsid w:val="00CB7010"/>
    <w:rsid w:val="00CC50EF"/>
    <w:rsid w:val="00CC7CD3"/>
    <w:rsid w:val="00CD291C"/>
    <w:rsid w:val="00CE0FA7"/>
    <w:rsid w:val="00CE6100"/>
    <w:rsid w:val="00CF11DD"/>
    <w:rsid w:val="00D032B8"/>
    <w:rsid w:val="00D058BA"/>
    <w:rsid w:val="00D06389"/>
    <w:rsid w:val="00D07F05"/>
    <w:rsid w:val="00D15E25"/>
    <w:rsid w:val="00D26FF3"/>
    <w:rsid w:val="00D33C2B"/>
    <w:rsid w:val="00D42A69"/>
    <w:rsid w:val="00D47A47"/>
    <w:rsid w:val="00D5502B"/>
    <w:rsid w:val="00D611FD"/>
    <w:rsid w:val="00D672AE"/>
    <w:rsid w:val="00D77603"/>
    <w:rsid w:val="00D809A9"/>
    <w:rsid w:val="00D84DF2"/>
    <w:rsid w:val="00D92FF7"/>
    <w:rsid w:val="00D94222"/>
    <w:rsid w:val="00D94FED"/>
    <w:rsid w:val="00DA1EA2"/>
    <w:rsid w:val="00DA2934"/>
    <w:rsid w:val="00DC0801"/>
    <w:rsid w:val="00DE7C78"/>
    <w:rsid w:val="00DE7EA7"/>
    <w:rsid w:val="00DF2FBC"/>
    <w:rsid w:val="00DF403E"/>
    <w:rsid w:val="00E02695"/>
    <w:rsid w:val="00E20733"/>
    <w:rsid w:val="00E21AC8"/>
    <w:rsid w:val="00E24F0E"/>
    <w:rsid w:val="00E256E0"/>
    <w:rsid w:val="00E47658"/>
    <w:rsid w:val="00E529A2"/>
    <w:rsid w:val="00E550BA"/>
    <w:rsid w:val="00E616F7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6A65"/>
    <w:rsid w:val="00EE5008"/>
    <w:rsid w:val="00F0750E"/>
    <w:rsid w:val="00F13121"/>
    <w:rsid w:val="00F13283"/>
    <w:rsid w:val="00F21F90"/>
    <w:rsid w:val="00F37133"/>
    <w:rsid w:val="00F37E7C"/>
    <w:rsid w:val="00F46B7D"/>
    <w:rsid w:val="00F656DA"/>
    <w:rsid w:val="00F753F2"/>
    <w:rsid w:val="00F8632A"/>
    <w:rsid w:val="00F968C7"/>
    <w:rsid w:val="00FA21DE"/>
    <w:rsid w:val="00FA2B66"/>
    <w:rsid w:val="00FA5764"/>
    <w:rsid w:val="00FA6319"/>
    <w:rsid w:val="00FB024B"/>
    <w:rsid w:val="00FB4387"/>
    <w:rsid w:val="00FB6F60"/>
    <w:rsid w:val="00FB7706"/>
    <w:rsid w:val="00FC2C45"/>
    <w:rsid w:val="00FD7A70"/>
    <w:rsid w:val="00FE32C5"/>
    <w:rsid w:val="00FE4BCF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  <w:style w:type="table" w:customStyle="1" w:styleId="TableGrid">
    <w:name w:val="TableGrid"/>
    <w:rsid w:val="00805F0B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E95D3-2AB5-4FC9-B254-8FAACB47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Jeugdsport Fonds</cp:lastModifiedBy>
  <cp:revision>2</cp:revision>
  <cp:lastPrinted>2020-09-08T18:45:00Z</cp:lastPrinted>
  <dcterms:created xsi:type="dcterms:W3CDTF">2022-02-18T11:26:00Z</dcterms:created>
  <dcterms:modified xsi:type="dcterms:W3CDTF">2022-02-18T11:26:00Z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