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493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97"/>
        <w:gridCol w:w="7196"/>
      </w:tblGrid>
      <w:tr w:rsidR="00BE623A" w:rsidRPr="006359E9" w14:paraId="2AF2983A" w14:textId="77777777" w:rsidTr="002E5A81">
        <w:trPr>
          <w:trHeight w:val="737"/>
        </w:trPr>
        <w:tc>
          <w:tcPr>
            <w:tcW w:w="94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92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9BE7E" w14:textId="1CCF66C1" w:rsidR="00BE623A" w:rsidRPr="006359E9" w:rsidRDefault="522AED79" w:rsidP="768420AD">
            <w:pPr>
              <w:jc w:val="center"/>
              <w:rPr>
                <w:rFonts w:ascii="Montserrat" w:eastAsia="Montserrat Thin Regular" w:hAnsi="Montserrat" w:cs="Montserrat Thin Regular"/>
                <w:b/>
                <w:bCs/>
                <w:color w:val="FFFFFF" w:themeColor="background1"/>
                <w:sz w:val="22"/>
                <w:szCs w:val="22"/>
                <w:lang w:val="nl-NL"/>
              </w:rPr>
            </w:pPr>
            <w:r w:rsidRPr="006359E9">
              <w:rPr>
                <w:rFonts w:ascii="Montserrat" w:eastAsia="Montserrat Thin Regular" w:hAnsi="Montserrat" w:cs="Montserrat Thin Regular"/>
                <w:b/>
                <w:bCs/>
                <w:color w:val="FFFFFF" w:themeColor="background1"/>
                <w:sz w:val="22"/>
                <w:szCs w:val="22"/>
                <w:lang w:val="nl-NL"/>
              </w:rPr>
              <w:t>JM16 C</w:t>
            </w:r>
            <w:r w:rsidR="284DF2ED" w:rsidRPr="006359E9">
              <w:rPr>
                <w:rFonts w:ascii="Montserrat" w:eastAsia="Montserrat Thin Regular" w:hAnsi="Montserrat" w:cs="Montserrat Thin Regular"/>
                <w:b/>
                <w:bCs/>
                <w:color w:val="FFFFFF" w:themeColor="background1"/>
                <w:sz w:val="22"/>
                <w:szCs w:val="22"/>
                <w:lang w:val="nl-NL"/>
              </w:rPr>
              <w:t>ompetitie</w:t>
            </w:r>
          </w:p>
          <w:p w14:paraId="471F8CCD" w14:textId="7CC1C6D6" w:rsidR="00BE623A" w:rsidRDefault="5FA9E961" w:rsidP="768420AD">
            <w:pPr>
              <w:jc w:val="center"/>
              <w:rPr>
                <w:rFonts w:ascii="Montserrat Thin Bold" w:hAnsi="Montserrat Thin Bold" w:cs="Arial Unicode MS"/>
                <w:b/>
                <w:bCs/>
                <w:color w:val="FFFFFF" w:themeColor="background1"/>
                <w:sz w:val="20"/>
                <w:szCs w:val="20"/>
                <w:lang w:val="nl-NL"/>
              </w:rPr>
            </w:pPr>
            <w:r w:rsidRPr="006359E9">
              <w:rPr>
                <w:rFonts w:ascii="Montserrat" w:eastAsia="Montserrat Thin Regular" w:hAnsi="Montserrat" w:cs="Montserrat Thin Regular"/>
                <w:b/>
                <w:bCs/>
                <w:color w:val="FFFFFF" w:themeColor="background1"/>
                <w:sz w:val="22"/>
                <w:szCs w:val="22"/>
                <w:lang w:val="nl-NL"/>
              </w:rPr>
              <w:t>Doel = trainen om te trainen &amp; trainen om competitief te zijn</w:t>
            </w:r>
          </w:p>
        </w:tc>
      </w:tr>
      <w:tr w:rsidR="00BE623A" w14:paraId="08D615A2" w14:textId="77777777" w:rsidTr="00F44AE4">
        <w:trPr>
          <w:trHeight w:val="30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17330" w14:textId="77777777" w:rsidR="00BE623A" w:rsidRPr="006359E9" w:rsidRDefault="0CACAA16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GEBOORTEJAAR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AE917" w14:textId="3D4BC0F2" w:rsidR="00BE623A" w:rsidRPr="006359E9" w:rsidRDefault="7A5A7D6F" w:rsidP="7D3ED946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2</w:t>
            </w:r>
            <w:r w:rsidR="7249C1FA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011-2012</w:t>
            </w:r>
          </w:p>
        </w:tc>
      </w:tr>
      <w:tr w:rsidR="00BE623A" w14:paraId="073BE59E" w14:textId="77777777" w:rsidTr="00F44AE4">
        <w:trPr>
          <w:trHeight w:val="27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BA157" w14:textId="77777777" w:rsidR="00BE623A" w:rsidRPr="006359E9" w:rsidRDefault="0CACAA16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COMPETITIEVORM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86092" w14:textId="6CDAC4F9" w:rsidR="00BE623A" w:rsidRPr="006359E9" w:rsidRDefault="2B202D6D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Competitie op groot terrein</w:t>
            </w:r>
            <w:r w:rsidR="18B2BD65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</w:tc>
      </w:tr>
      <w:tr w:rsidR="00BE623A" w:rsidRPr="006359E9" w14:paraId="64C315F3" w14:textId="77777777" w:rsidTr="00F44AE4">
        <w:trPr>
          <w:trHeight w:val="495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403F5" w14:textId="77777777" w:rsidR="00BE623A" w:rsidRPr="006359E9" w:rsidRDefault="0CACAA16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REGIO - VHV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44E53" w14:textId="1F0AE5F7" w:rsidR="00BE623A" w:rsidRPr="006359E9" w:rsidRDefault="0C996A54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Ronde 1: zonale competitie met 6 ploegen</w:t>
            </w:r>
            <w:r w:rsidR="535F26F0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  <w:p w14:paraId="247C0D61" w14:textId="214FE83F" w:rsidR="00BE623A" w:rsidRPr="006359E9" w:rsidRDefault="0C996A54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Ronde 2: nieuwe indeling/ VHV eindronde voor wie zich kwalificeert via het kwalificatietornooi</w:t>
            </w:r>
            <w:r w:rsidR="084E61D7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  <w:p w14:paraId="3C2B29CC" w14:textId="19C308AC" w:rsidR="00BE623A" w:rsidRPr="006359E9" w:rsidRDefault="0C996A54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Deelname aan regionale beker mogelijk </w:t>
            </w:r>
            <w:proofErr w:type="spellStart"/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cfr</w:t>
            </w:r>
            <w:proofErr w:type="spellEnd"/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art. 6.6.10</w:t>
            </w:r>
            <w:r w:rsidR="5FE2F7F8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</w:tc>
      </w:tr>
      <w:tr w:rsidR="00BE623A" w:rsidRPr="006359E9" w14:paraId="6467A93D" w14:textId="77777777" w:rsidTr="00F44AE4">
        <w:trPr>
          <w:trHeight w:val="30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79110" w14:textId="77777777" w:rsidR="00BE623A" w:rsidRPr="006359E9" w:rsidRDefault="0CACAA16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TERREIN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C05FA" w14:textId="1D4CB97B" w:rsidR="00BE623A" w:rsidRPr="006359E9" w:rsidRDefault="5E18E80B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Lengte: 40 m</w:t>
            </w:r>
            <w:r w:rsidR="380704CA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  <w:p w14:paraId="5E754B76" w14:textId="36E12333" w:rsidR="00BE623A" w:rsidRPr="006359E9" w:rsidRDefault="219CB3B4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B</w:t>
            </w:r>
            <w:r w:rsidR="5E18E80B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reedte: 20 m (gehomologeerd terrein)</w:t>
            </w:r>
            <w:r w:rsidR="0DBDE2C3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  <w:p w14:paraId="1549EDD4" w14:textId="2E2037FF" w:rsidR="00BE623A" w:rsidRPr="006359E9" w:rsidRDefault="5E18E80B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Doelgebied: straal van 6 m afstand van doel</w:t>
            </w:r>
            <w:r w:rsidR="1A9AB672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. </w:t>
            </w:r>
          </w:p>
        </w:tc>
      </w:tr>
      <w:tr w:rsidR="00BE623A" w:rsidRPr="006359E9" w14:paraId="7DCB4226" w14:textId="77777777" w:rsidTr="00F44AE4">
        <w:trPr>
          <w:trHeight w:val="30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AAAD3" w14:textId="77777777" w:rsidR="00BE623A" w:rsidRPr="006359E9" w:rsidRDefault="0CACAA16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SPEELDUUR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1845C" w14:textId="072FB86D" w:rsidR="00BE623A" w:rsidRPr="006359E9" w:rsidRDefault="133ABBEE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2 x 25</w:t>
            </w:r>
            <w:r w:rsidR="3A2023E8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min </w:t>
            </w: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met 10</w:t>
            </w:r>
            <w:r w:rsidR="68AFC2FD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min</w:t>
            </w: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rust</w:t>
            </w:r>
            <w:r w:rsidR="1FE60CC5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</w:tc>
      </w:tr>
      <w:tr w:rsidR="12D55DD1" w:rsidRPr="006359E9" w14:paraId="67AAE22D" w14:textId="77777777" w:rsidTr="00F44AE4">
        <w:trPr>
          <w:trHeight w:val="30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C18CB" w14:textId="0AF44744" w:rsidR="51E1F300" w:rsidRPr="006359E9" w:rsidRDefault="58375FBE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SPEELWIJZE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01FBC" w14:textId="5FA2AAD3" w:rsidR="51E1F300" w:rsidRPr="006359E9" w:rsidRDefault="51E1F300" w:rsidP="00DC61A1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Spelvorm 6+k.</w:t>
            </w:r>
          </w:p>
          <w:p w14:paraId="68EE7A8A" w14:textId="17CB3D28" w:rsidR="51E1F300" w:rsidRPr="006359E9" w:rsidRDefault="58375FBE" w:rsidP="00DC61A1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Numerieke gelijkheid – 6 aanvallers </w:t>
            </w:r>
            <w:proofErr w:type="spellStart"/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vs</w:t>
            </w:r>
            <w:proofErr w:type="spellEnd"/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6 verdedigers.</w:t>
            </w:r>
          </w:p>
          <w:p w14:paraId="1FD6BB0F" w14:textId="3FA8F578" w:rsidR="51E1F300" w:rsidRPr="006359E9" w:rsidRDefault="51E1F300" w:rsidP="00DC61A1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Specifiek opgelegde reglementen in de eerste wedstrijdhelft. </w:t>
            </w:r>
          </w:p>
          <w:p w14:paraId="5EDA3C4A" w14:textId="2F2207F4" w:rsidR="51E1F300" w:rsidRPr="006359E9" w:rsidRDefault="51E1F300" w:rsidP="00DC61A1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Geprefereerd continu offensief verdedigen. </w:t>
            </w:r>
          </w:p>
          <w:p w14:paraId="2DC31573" w14:textId="2C3EA298" w:rsidR="51E1F300" w:rsidRPr="006359E9" w:rsidRDefault="51E1F300" w:rsidP="00DC61A1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Ontdekken van verschillende mogelijkheden in aanvalspatronen, vrije ruimtes creëren en deze gebruiken.</w:t>
            </w:r>
          </w:p>
        </w:tc>
      </w:tr>
      <w:tr w:rsidR="00BE623A" w14:paraId="5DCE6BC9" w14:textId="77777777" w:rsidTr="00F44AE4">
        <w:trPr>
          <w:trHeight w:val="30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75DCA" w14:textId="77777777" w:rsidR="00BE623A" w:rsidRPr="006359E9" w:rsidRDefault="0CACAA16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AANTAL SPELERS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ED983" w14:textId="5435D708" w:rsidR="00BE623A" w:rsidRPr="006359E9" w:rsidRDefault="08D6D859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7 spelers (6+1)</w:t>
            </w:r>
            <w:r w:rsidR="7B535CE7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</w:tc>
      </w:tr>
      <w:tr w:rsidR="00BE623A" w14:paraId="257D18F3" w14:textId="77777777" w:rsidTr="00F44AE4">
        <w:trPr>
          <w:trHeight w:val="30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376B5" w14:textId="77777777" w:rsidR="00BE623A" w:rsidRPr="006359E9" w:rsidRDefault="0CACAA16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GEMENGD SPELEN (jongens + meisjes)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613A9" w14:textId="57C53A56" w:rsidR="00BE623A" w:rsidRPr="006359E9" w:rsidRDefault="69C94373" w:rsidP="7D3ED946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Toegestaan bij J16, gemengde ploegen worden ingedeeld bij de jongens. </w:t>
            </w:r>
          </w:p>
          <w:p w14:paraId="7930820A" w14:textId="4A4DAC50" w:rsidR="00BE623A" w:rsidRPr="006359E9" w:rsidRDefault="69C94373" w:rsidP="7D3ED946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Niet toegestaan bij M16.</w:t>
            </w:r>
          </w:p>
        </w:tc>
      </w:tr>
      <w:tr w:rsidR="1736F451" w:rsidRPr="006359E9" w14:paraId="2AB627DF" w14:textId="77777777" w:rsidTr="00F44AE4">
        <w:trPr>
          <w:trHeight w:val="30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F2BA1" w14:textId="04C2B5B7" w:rsidR="69C94373" w:rsidRPr="006359E9" w:rsidRDefault="33E9283F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SAMENGESTELDE PLOEGEN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C5541" w14:textId="0FD85D68" w:rsidR="69C94373" w:rsidRPr="006359E9" w:rsidRDefault="69C94373" w:rsidP="7D3ED946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Samengestelde ploegen (uit 2 verschillende clubs) zijn toegestaan bij de M16 als P-ploeg (niet bij de J16).</w:t>
            </w:r>
          </w:p>
        </w:tc>
      </w:tr>
      <w:tr w:rsidR="00BE623A" w:rsidRPr="006359E9" w14:paraId="6DBD86BD" w14:textId="77777777" w:rsidTr="00F44AE4">
        <w:trPr>
          <w:trHeight w:val="30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050F7" w14:textId="77777777" w:rsidR="00BE623A" w:rsidRPr="006359E9" w:rsidRDefault="0CACAA16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BALMAAT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B4595" w14:textId="1183D814" w:rsidR="00BE623A" w:rsidRPr="006359E9" w:rsidRDefault="1067DDFA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M16: handbal maat 1 (zonder hars)</w:t>
            </w:r>
            <w:r w:rsidR="4EBEC114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  <w:p w14:paraId="798C1E36" w14:textId="60DF9508" w:rsidR="00BE623A" w:rsidRPr="006359E9" w:rsidRDefault="1067DDFA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J16: handbal maat 2 (zonder hars)</w:t>
            </w:r>
            <w:r w:rsidR="779E803E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</w:tc>
      </w:tr>
      <w:tr w:rsidR="00BE623A" w14:paraId="13F9D4E7" w14:textId="77777777" w:rsidTr="00F44AE4">
        <w:trPr>
          <w:trHeight w:val="27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5EB0A" w14:textId="77777777" w:rsidR="00BE623A" w:rsidRPr="006359E9" w:rsidRDefault="0CACAA16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DOEL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7F7F0" w14:textId="21FBECA3" w:rsidR="00BE623A" w:rsidRPr="006359E9" w:rsidRDefault="5A4016B7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Hoogte: 2</w:t>
            </w:r>
            <w:r w:rsidR="51015136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</w:t>
            </w: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m</w:t>
            </w:r>
            <w:r w:rsidR="16CC0E86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  <w:p w14:paraId="519ECB34" w14:textId="33C98849" w:rsidR="00BE623A" w:rsidRPr="006359E9" w:rsidRDefault="7498B93A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B</w:t>
            </w:r>
            <w:r w:rsidR="5A4016B7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reedte: 3</w:t>
            </w:r>
            <w:r w:rsidR="32F5FAF4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</w:t>
            </w:r>
            <w:r w:rsidR="5A4016B7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m</w:t>
            </w:r>
            <w:r w:rsidR="022DB917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</w:tc>
      </w:tr>
      <w:tr w:rsidR="1736F451" w:rsidRPr="006359E9" w14:paraId="1B949943" w14:textId="77777777" w:rsidTr="00F44AE4">
        <w:trPr>
          <w:trHeight w:val="375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C0B46" w14:textId="664BE05E" w:rsidR="2BFA9B5B" w:rsidRPr="006359E9" w:rsidRDefault="77AD0F39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WEDSTRIJDBLAD EN -VERLOOP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9648C" w14:textId="54CC9910" w:rsidR="2BFA9B5B" w:rsidRPr="006359E9" w:rsidRDefault="2BFA9B5B" w:rsidP="7D3ED946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Maximaal 16 spelers op het wedstrijdblad. </w:t>
            </w:r>
          </w:p>
          <w:p w14:paraId="50E044CE" w14:textId="1599084A" w:rsidR="2BFA9B5B" w:rsidRPr="006359E9" w:rsidRDefault="2BFA9B5B" w:rsidP="7D3ED946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Er wordt gewerkt met het digitaal wedstrijdblad. </w:t>
            </w:r>
          </w:p>
          <w:p w14:paraId="0B379C3F" w14:textId="52ECD750" w:rsidR="2BFA9B5B" w:rsidRPr="006359E9" w:rsidRDefault="2BFA9B5B" w:rsidP="7D3ED946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Er dient nog geen officiële tafelofficial (d.w.z. die de opleiding heeft gevolgd) aanwezig te zijn – uitgezonderd bij de VHV-eindrondes. Een tafelofficial moet ook altijd lid zijn van de VHV.</w:t>
            </w:r>
          </w:p>
        </w:tc>
      </w:tr>
      <w:tr w:rsidR="00BE623A" w:rsidRPr="006359E9" w14:paraId="742F6B02" w14:textId="77777777" w:rsidTr="00F44AE4">
        <w:trPr>
          <w:trHeight w:val="114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F0065" w14:textId="6BF5111A" w:rsidR="00BE623A" w:rsidRPr="006359E9" w:rsidRDefault="0CACAA16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SPECIFIEKE SPEELREGELS</w:t>
            </w:r>
            <w:r w:rsidR="00130286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 xml:space="preserve"> </w:t>
            </w:r>
            <w:r w:rsid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–</w:t>
            </w:r>
            <w:r w:rsidR="033816C2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 xml:space="preserve"> VERDEDIGINGS</w:t>
            </w:r>
            <w:r w:rsid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-</w:t>
            </w:r>
            <w:r w:rsidR="033816C2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SYSTEEM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7AEB8" w14:textId="3F0EC3C6" w:rsidR="00BE623A" w:rsidRPr="006359E9" w:rsidRDefault="68F87B03" w:rsidP="7D3ED946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Volgende specifieke speelregels zijn van toepassing (</w:t>
            </w:r>
            <w:proofErr w:type="spellStart"/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cfr</w:t>
            </w:r>
            <w:proofErr w:type="spellEnd"/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 VHV-art. 6.6.9 B):</w:t>
            </w:r>
          </w:p>
          <w:p w14:paraId="12A87F9D" w14:textId="7C39EBAB" w:rsidR="00BE623A" w:rsidRPr="006359E9" w:rsidRDefault="71B2D858" w:rsidP="637820FA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1e wedstrijdhelft</w:t>
            </w:r>
            <w:r w:rsidR="425AC4BC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of onderlinge set</w:t>
            </w: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: Er dient verplicht gespeeld te worden met een offensieve verdediging. Hierbij dienen de teams altijd ervoor te zorgen dat zij niet op 1</w:t>
            </w:r>
            <w:r w:rsidR="10D702D1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</w:t>
            </w: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lijn (‘plat’) staan te verdedigen binnen de 9m maar dat er duidelijke offensieve intenties zijn, met hoge druk, met als doel het nastreven van balwinst.</w:t>
            </w:r>
          </w:p>
          <w:p w14:paraId="14CC9A49" w14:textId="699D09C3" w:rsidR="00BE623A" w:rsidRPr="006359E9" w:rsidRDefault="13CC31D2" w:rsidP="12D55DD1">
            <w:pPr>
              <w:pStyle w:val="Lijstalinea"/>
              <w:numPr>
                <w:ilvl w:val="1"/>
                <w:numId w:val="2"/>
              </w:num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Sterk aanbevolen</w:t>
            </w:r>
            <w:r w:rsidR="68F87B03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: spelen volgens de afspraken van een 3-2-1 verdediging</w:t>
            </w:r>
            <w:r w:rsidR="31BE41F4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; </w:t>
            </w:r>
          </w:p>
          <w:p w14:paraId="55ED22C7" w14:textId="4556336A" w:rsidR="00BE623A" w:rsidRPr="006359E9" w:rsidRDefault="68F87B03" w:rsidP="12D55DD1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2e wedstrijdhelft of onderlinge set: vrije keuze</w:t>
            </w:r>
          </w:p>
          <w:p w14:paraId="12ADB53A" w14:textId="08E144FD" w:rsidR="00BE623A" w:rsidRPr="006359E9" w:rsidRDefault="39FF4BEF" w:rsidP="5DE3BDB9">
            <w:pPr>
              <w:pStyle w:val="Lijstalinea"/>
              <w:numPr>
                <w:ilvl w:val="1"/>
                <w:numId w:val="1"/>
              </w:num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Sterk a</w:t>
            </w:r>
            <w:r w:rsidR="517D572B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anbev</w:t>
            </w:r>
            <w:r w:rsidR="22FBBFB1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olen:</w:t>
            </w:r>
            <w:r w:rsidR="517D572B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 xml:space="preserve"> 5-1 verdediging (3-2-1 verdediging die terugvalt) of offensieve 6-0 verdediging.</w:t>
            </w:r>
          </w:p>
        </w:tc>
      </w:tr>
      <w:tr w:rsidR="00BE623A" w:rsidRPr="006359E9" w14:paraId="24194BF3" w14:textId="77777777" w:rsidTr="00F44AE4">
        <w:trPr>
          <w:trHeight w:val="30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76E36" w14:textId="77777777" w:rsidR="00BE623A" w:rsidRPr="006359E9" w:rsidRDefault="0CACAA16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lastRenderedPageBreak/>
              <w:t>COACHING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2E9CF" w14:textId="2AD4BCE3" w:rsidR="00BE623A" w:rsidRPr="006359E9" w:rsidRDefault="148220B3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Technische bijsturing</w:t>
            </w:r>
            <w:r w:rsidR="4BB1C74B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  <w:p w14:paraId="15DA0C32" w14:textId="0319941A" w:rsidR="00BE623A" w:rsidRPr="006359E9" w:rsidRDefault="148220B3" w:rsidP="637820FA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Tactische invulling van individuele en teamtaken in zowel aanval als verdediging</w:t>
            </w:r>
            <w:r w:rsidR="2D712B60"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.</w:t>
            </w:r>
          </w:p>
        </w:tc>
      </w:tr>
      <w:tr w:rsidR="00BE623A" w14:paraId="7FB9D05E" w14:textId="77777777" w:rsidTr="00F44AE4">
        <w:trPr>
          <w:trHeight w:val="30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13E96" w14:textId="77777777" w:rsidR="00BE623A" w:rsidRPr="006359E9" w:rsidRDefault="0CACAA16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ARBITRAGE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51C8F" w14:textId="6F8C1D05" w:rsidR="00BE623A" w:rsidRPr="006359E9" w:rsidRDefault="4CF505B2" w:rsidP="7D3ED946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Vrij te bepalen met voorkeur voor jeugdscheidsrechters met begeleider. Voor de VHV- eindrondes worden de scheidsrechters officieel aangeduid.</w:t>
            </w:r>
          </w:p>
        </w:tc>
      </w:tr>
      <w:tr w:rsidR="00BE623A" w:rsidRPr="006359E9" w14:paraId="7707684B" w14:textId="77777777" w:rsidTr="00F44AE4">
        <w:trPr>
          <w:trHeight w:val="30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06FBE" w14:textId="77777777" w:rsidR="00BE623A" w:rsidRPr="006359E9" w:rsidRDefault="0CACAA16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PUNTENTELLING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38FBB" w14:textId="311C86BD" w:rsidR="00BE623A" w:rsidRPr="006359E9" w:rsidRDefault="67E84E79" w:rsidP="7D3ED946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2 punten per gewonnen wedstrijd, 1 punt bij gelijkspel.</w:t>
            </w:r>
          </w:p>
        </w:tc>
      </w:tr>
      <w:tr w:rsidR="00BE623A" w14:paraId="560E20BC" w14:textId="77777777" w:rsidTr="00F44AE4">
        <w:trPr>
          <w:trHeight w:val="300"/>
        </w:trPr>
        <w:tc>
          <w:tcPr>
            <w:tcW w:w="22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A443E" w14:textId="77777777" w:rsidR="00BE623A" w:rsidRPr="006359E9" w:rsidRDefault="0CACAA16" w:rsidP="00130286">
            <w:pPr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18"/>
                <w:szCs w:val="18"/>
                <w:lang w:val="nl-NL"/>
              </w:rPr>
              <w:t>FAIRPLAY</w:t>
            </w:r>
          </w:p>
        </w:tc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4C7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A62BC" w14:textId="3365FC42" w:rsidR="00BE623A" w:rsidRPr="006359E9" w:rsidRDefault="75775C9D" w:rsidP="7D3ED946">
            <w:pPr>
              <w:jc w:val="both"/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</w:pPr>
            <w:r w:rsidRPr="006359E9">
              <w:rPr>
                <w:rFonts w:ascii="Montserrat Thin Regular" w:eastAsia="Montserrat Thin Regular" w:hAnsi="Montserrat Thin Regular" w:cs="Montserrat Thin Regular"/>
                <w:b/>
                <w:bCs/>
                <w:color w:val="FEFFFE"/>
                <w:sz w:val="20"/>
                <w:szCs w:val="20"/>
                <w:lang w:val="nl-NL"/>
              </w:rPr>
              <w:t>Spelers en trainers geven elkaar en de officials een hand/vuistje voor én na elke wedstrijd. Erkennen en aanvaarden van beslissingen trainers/scheidsrechters.</w:t>
            </w:r>
          </w:p>
        </w:tc>
      </w:tr>
    </w:tbl>
    <w:p w14:paraId="02EB378F" w14:textId="77777777" w:rsidR="00BE623A" w:rsidRDefault="00BE623A">
      <w:pPr>
        <w:widowControl w:val="0"/>
      </w:pPr>
    </w:p>
    <w:sectPr w:rsidR="00BE623A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721E2" w14:textId="77777777" w:rsidR="00FB7433" w:rsidRDefault="00FB7433">
      <w:r>
        <w:separator/>
      </w:r>
    </w:p>
  </w:endnote>
  <w:endnote w:type="continuationSeparator" w:id="0">
    <w:p w14:paraId="77D9D3DA" w14:textId="77777777" w:rsidR="00FB7433" w:rsidRDefault="00FB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Thin Regular">
    <w:altName w:val="Montserrat Thin"/>
    <w:charset w:val="00"/>
    <w:family w:val="roman"/>
    <w:pitch w:val="default"/>
  </w:font>
  <w:font w:name="Montserrat Thin Bold">
    <w:altName w:val="Montserrat Thin"/>
    <w:charset w:val="00"/>
    <w:family w:val="roman"/>
    <w:pitch w:val="default"/>
  </w:font>
  <w:font w:name="Montserrat SemiBold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A809" w14:textId="77777777" w:rsidR="00BE623A" w:rsidRDefault="00BE623A" w:rsidP="00BF4D56">
    <w:pPr>
      <w:rPr>
        <w:lang w:val="nl-BE"/>
      </w:rPr>
    </w:pPr>
  </w:p>
  <w:p w14:paraId="3C74C687" w14:textId="590F88A8" w:rsidR="00BF4D56" w:rsidRPr="00BF4D56" w:rsidRDefault="00BF4D56" w:rsidP="00BF4D56">
    <w:pPr>
      <w:pStyle w:val="HeaderFooter"/>
      <w:tabs>
        <w:tab w:val="clear" w:pos="9020"/>
        <w:tab w:val="center" w:pos="4819"/>
        <w:tab w:val="right" w:pos="9638"/>
      </w:tabs>
      <w:rPr>
        <w:rFonts w:ascii="Montserrat SemiBold" w:eastAsia="Montserrat Thin Bold" w:hAnsi="Montserrat SemiBold" w:cs="Montserrat Thin Bold"/>
        <w:b/>
        <w:bCs/>
        <w:color w:val="F27200"/>
        <w:sz w:val="16"/>
        <w:szCs w:val="16"/>
        <w:u w:color="000000"/>
        <w:lang w:val="nl-NL"/>
      </w:rPr>
    </w:pPr>
    <w:r w:rsidRPr="00B23FE4">
      <w:rPr>
        <w:rFonts w:ascii="Montserrat SemiBold" w:hAnsi="Montserrat SemiBold"/>
        <w:b/>
        <w:bCs/>
        <w:color w:val="017100"/>
        <w:sz w:val="16"/>
        <w:szCs w:val="16"/>
        <w:u w:color="000000"/>
      </w:rPr>
      <w:t>Vlaams</w:t>
    </w:r>
    <w:r>
      <w:rPr>
        <w:rFonts w:ascii="Montserrat SemiBold" w:hAnsi="Montserrat SemiBold"/>
        <w:b/>
        <w:bCs/>
        <w:color w:val="017100"/>
        <w:sz w:val="16"/>
        <w:szCs w:val="16"/>
        <w:u w:color="000000"/>
      </w:rPr>
      <w:t>e</w:t>
    </w:r>
    <w:r w:rsidRPr="00B23FE4">
      <w:rPr>
        <w:rFonts w:ascii="Montserrat SemiBold" w:hAnsi="Montserrat SemiBold"/>
        <w:b/>
        <w:bCs/>
        <w:color w:val="017100"/>
        <w:sz w:val="16"/>
        <w:szCs w:val="16"/>
        <w:u w:color="000000"/>
      </w:rPr>
      <w:t xml:space="preserve"> Handbalvereniging VZW</w:t>
    </w:r>
    <w:r w:rsidRPr="00B23FE4">
      <w:rPr>
        <w:rFonts w:ascii="Montserrat SemiBold" w:hAnsi="Montserrat SemiBold"/>
        <w:b/>
        <w:bCs/>
        <w:color w:val="017100"/>
        <w:sz w:val="16"/>
        <w:szCs w:val="16"/>
        <w:u w:color="000000"/>
      </w:rPr>
      <w:tab/>
    </w:r>
    <w:r w:rsidRPr="00B23FE4">
      <w:rPr>
        <w:rFonts w:ascii="Montserrat SemiBold" w:hAnsi="Montserrat SemiBold"/>
        <w:b/>
        <w:bCs/>
        <w:color w:val="017100"/>
        <w:sz w:val="16"/>
        <w:szCs w:val="16"/>
        <w:u w:color="000000"/>
      </w:rPr>
      <w:tab/>
    </w:r>
    <w:r w:rsidRPr="00B23FE4">
      <w:rPr>
        <w:rFonts w:ascii="Montserrat SemiBold" w:hAnsi="Montserrat SemiBold"/>
        <w:b/>
        <w:bCs/>
        <w:color w:val="F27200"/>
        <w:sz w:val="16"/>
        <w:szCs w:val="16"/>
        <w:u w:color="000000"/>
      </w:rPr>
      <w:t xml:space="preserve">Meer info op </w:t>
    </w:r>
    <w:r w:rsidRPr="00B23FE4">
      <w:rPr>
        <w:rFonts w:ascii="Montserrat SemiBold" w:hAnsi="Montserrat SemiBold"/>
        <w:b/>
        <w:bCs/>
        <w:color w:val="017100"/>
        <w:sz w:val="16"/>
        <w:szCs w:val="16"/>
        <w:u w:color="0000FF"/>
        <w:lang w:val="nl-NL"/>
      </w:rPr>
      <w:t>handbal.be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2A8A" w14:textId="77777777" w:rsidR="00FB7433" w:rsidRDefault="00FB7433">
      <w:r>
        <w:separator/>
      </w:r>
    </w:p>
  </w:footnote>
  <w:footnote w:type="continuationSeparator" w:id="0">
    <w:p w14:paraId="695DB0D8" w14:textId="77777777" w:rsidR="00FB7433" w:rsidRDefault="00FB7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BBE3" w14:textId="6E1D2886" w:rsidR="00BE623A" w:rsidRDefault="4729C0AC" w:rsidP="4E7BDC7E">
    <w:r>
      <w:rPr>
        <w:noProof/>
      </w:rPr>
      <w:drawing>
        <wp:inline distT="0" distB="0" distL="0" distR="0" wp14:anchorId="68CB8239" wp14:editId="1E4A310F">
          <wp:extent cx="1447800" cy="495300"/>
          <wp:effectExtent l="0" t="0" r="0" b="0"/>
          <wp:docPr id="1457268628" name="drawing" title="VHV-COMMSTRAT-GRAPHIC-CIRCLEOFHANDBALL_LOGO_ZWA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268628" name="Picture 14572686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E070C3" w14:textId="70177B27" w:rsidR="4729C0AC" w:rsidRDefault="4729C0AC" w:rsidP="4729C0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54C5E"/>
    <w:multiLevelType w:val="hybridMultilevel"/>
    <w:tmpl w:val="4A645490"/>
    <w:lvl w:ilvl="0" w:tplc="8AAA401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28CD7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4ABE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A1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E33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CC07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48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948F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C6E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B52AD"/>
    <w:multiLevelType w:val="hybridMultilevel"/>
    <w:tmpl w:val="16DEA4A6"/>
    <w:lvl w:ilvl="0" w:tplc="1B42F8E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8EA3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4E5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06B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0C1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C003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78EA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5CF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9A3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0776A2"/>
    <w:multiLevelType w:val="hybridMultilevel"/>
    <w:tmpl w:val="1A22148C"/>
    <w:lvl w:ilvl="0" w:tplc="7EE47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342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2AC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216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B601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14B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CCF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6877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6E6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418702">
    <w:abstractNumId w:val="1"/>
  </w:num>
  <w:num w:numId="2" w16cid:durableId="1479103356">
    <w:abstractNumId w:val="0"/>
  </w:num>
  <w:num w:numId="3" w16cid:durableId="318073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7BDC7E"/>
    <w:rsid w:val="00130286"/>
    <w:rsid w:val="002E5A81"/>
    <w:rsid w:val="00380F0E"/>
    <w:rsid w:val="004375D6"/>
    <w:rsid w:val="00467B13"/>
    <w:rsid w:val="00621F8F"/>
    <w:rsid w:val="006359E9"/>
    <w:rsid w:val="00777462"/>
    <w:rsid w:val="007A50A7"/>
    <w:rsid w:val="00865574"/>
    <w:rsid w:val="0096714D"/>
    <w:rsid w:val="00B523A2"/>
    <w:rsid w:val="00BE623A"/>
    <w:rsid w:val="00BF4D56"/>
    <w:rsid w:val="00DC61A1"/>
    <w:rsid w:val="00EA73E4"/>
    <w:rsid w:val="00F44AE4"/>
    <w:rsid w:val="00FB7433"/>
    <w:rsid w:val="01EC45F4"/>
    <w:rsid w:val="022DB917"/>
    <w:rsid w:val="033816C2"/>
    <w:rsid w:val="05F11016"/>
    <w:rsid w:val="069055C5"/>
    <w:rsid w:val="0812842A"/>
    <w:rsid w:val="084E61D7"/>
    <w:rsid w:val="08D6D859"/>
    <w:rsid w:val="0C77109E"/>
    <w:rsid w:val="0C996A54"/>
    <w:rsid w:val="0CACAA16"/>
    <w:rsid w:val="0CDBDDE0"/>
    <w:rsid w:val="0DBDE2C3"/>
    <w:rsid w:val="1067DDFA"/>
    <w:rsid w:val="107B2ADF"/>
    <w:rsid w:val="10D702D1"/>
    <w:rsid w:val="10F406D0"/>
    <w:rsid w:val="12D55DD1"/>
    <w:rsid w:val="133ABBEE"/>
    <w:rsid w:val="13CC31D2"/>
    <w:rsid w:val="148220B3"/>
    <w:rsid w:val="16CC0E86"/>
    <w:rsid w:val="1736F451"/>
    <w:rsid w:val="18285D7E"/>
    <w:rsid w:val="18547E53"/>
    <w:rsid w:val="18B2BD65"/>
    <w:rsid w:val="1A757EF1"/>
    <w:rsid w:val="1A9AB672"/>
    <w:rsid w:val="1B484B94"/>
    <w:rsid w:val="1C6CBC01"/>
    <w:rsid w:val="1E72C28D"/>
    <w:rsid w:val="1FE60CC5"/>
    <w:rsid w:val="219CB3B4"/>
    <w:rsid w:val="22FBBFB1"/>
    <w:rsid w:val="26D6C290"/>
    <w:rsid w:val="284DF2ED"/>
    <w:rsid w:val="2A60C90B"/>
    <w:rsid w:val="2B202D6D"/>
    <w:rsid w:val="2BDBB81A"/>
    <w:rsid w:val="2BFA9B5B"/>
    <w:rsid w:val="2D712B60"/>
    <w:rsid w:val="31587A46"/>
    <w:rsid w:val="31BE41F4"/>
    <w:rsid w:val="3284D3E0"/>
    <w:rsid w:val="32F5FAF4"/>
    <w:rsid w:val="33E9283F"/>
    <w:rsid w:val="34B97C5F"/>
    <w:rsid w:val="3522FB78"/>
    <w:rsid w:val="36DDAE85"/>
    <w:rsid w:val="37522F39"/>
    <w:rsid w:val="380704CA"/>
    <w:rsid w:val="39FF4BEF"/>
    <w:rsid w:val="3A2023E8"/>
    <w:rsid w:val="3AC31E3F"/>
    <w:rsid w:val="425AC4BC"/>
    <w:rsid w:val="461A6B39"/>
    <w:rsid w:val="4729C0AC"/>
    <w:rsid w:val="487765F6"/>
    <w:rsid w:val="4AE81916"/>
    <w:rsid w:val="4BB1C74B"/>
    <w:rsid w:val="4BD529D8"/>
    <w:rsid w:val="4C4B5B6C"/>
    <w:rsid w:val="4CF505B2"/>
    <w:rsid w:val="4D836B59"/>
    <w:rsid w:val="4E7BDC7E"/>
    <w:rsid w:val="4EBEC114"/>
    <w:rsid w:val="5072E01F"/>
    <w:rsid w:val="50E82864"/>
    <w:rsid w:val="51015136"/>
    <w:rsid w:val="517D572B"/>
    <w:rsid w:val="51E1F300"/>
    <w:rsid w:val="522AED79"/>
    <w:rsid w:val="535F26F0"/>
    <w:rsid w:val="542E77E9"/>
    <w:rsid w:val="554FB833"/>
    <w:rsid w:val="55C4D803"/>
    <w:rsid w:val="58375FBE"/>
    <w:rsid w:val="5A4016B7"/>
    <w:rsid w:val="5AB5EA2B"/>
    <w:rsid w:val="5DE3BDB9"/>
    <w:rsid w:val="5E18E80B"/>
    <w:rsid w:val="5FA1AA36"/>
    <w:rsid w:val="5FA9E961"/>
    <w:rsid w:val="5FE2F7F8"/>
    <w:rsid w:val="61149D80"/>
    <w:rsid w:val="637820FA"/>
    <w:rsid w:val="63C23AFF"/>
    <w:rsid w:val="66BA20E1"/>
    <w:rsid w:val="67E84E79"/>
    <w:rsid w:val="68AFC2FD"/>
    <w:rsid w:val="68E25FEA"/>
    <w:rsid w:val="68F87B03"/>
    <w:rsid w:val="69C94373"/>
    <w:rsid w:val="6F7A2E12"/>
    <w:rsid w:val="70014B50"/>
    <w:rsid w:val="70607529"/>
    <w:rsid w:val="716BB4CA"/>
    <w:rsid w:val="71B2D858"/>
    <w:rsid w:val="7249C1FA"/>
    <w:rsid w:val="7340747B"/>
    <w:rsid w:val="73658461"/>
    <w:rsid w:val="7498B93A"/>
    <w:rsid w:val="75775C9D"/>
    <w:rsid w:val="768420AD"/>
    <w:rsid w:val="779E803E"/>
    <w:rsid w:val="77AD0F39"/>
    <w:rsid w:val="78147A78"/>
    <w:rsid w:val="78692E36"/>
    <w:rsid w:val="78732D12"/>
    <w:rsid w:val="7A5A7D6F"/>
    <w:rsid w:val="7B535CE7"/>
    <w:rsid w:val="7D3ED946"/>
    <w:rsid w:val="7D9FDDE2"/>
    <w:rsid w:val="7E42483E"/>
    <w:rsid w:val="7EBFE523"/>
    <w:rsid w:val="7EC1D853"/>
    <w:rsid w:val="7F3BF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1602"/>
  <w15:docId w15:val="{27E7D660-EC2F-441F-AC65-31632A55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BE" w:eastAsia="nl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1736F45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F4D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F4D56"/>
    <w:rPr>
      <w:sz w:val="24"/>
      <w:szCs w:val="24"/>
      <w:lang w:val="en-US" w:eastAsia="en-US"/>
    </w:rPr>
  </w:style>
  <w:style w:type="paragraph" w:styleId="Voettekst">
    <w:name w:val="footer"/>
    <w:basedOn w:val="Standaard"/>
    <w:link w:val="VoettekstChar"/>
    <w:uiPriority w:val="99"/>
    <w:unhideWhenUsed/>
    <w:rsid w:val="00BF4D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F4D56"/>
    <w:rPr>
      <w:sz w:val="24"/>
      <w:szCs w:val="24"/>
      <w:lang w:val="en-US" w:eastAsia="en-US"/>
    </w:rPr>
  </w:style>
  <w:style w:type="paragraph" w:customStyle="1" w:styleId="HeaderFooter">
    <w:name w:val="Header &amp; Footer"/>
    <w:rsid w:val="00BF4D5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14056FE56EBE428ADE49D8657F6237" ma:contentTypeVersion="112" ma:contentTypeDescription="Create a new document." ma:contentTypeScope="" ma:versionID="95048b192fc09dc29826bef16f0ef974">
  <xsd:schema xmlns:xsd="http://www.w3.org/2001/XMLSchema" xmlns:xs="http://www.w3.org/2001/XMLSchema" xmlns:p="http://schemas.microsoft.com/office/2006/metadata/properties" xmlns:ns2="14018a8e-044a-4f86-8f41-ad88df5eae24" xmlns:ns3="9196b9f2-66d4-4988-ba6c-9c949fb0bcee" targetNamespace="http://schemas.microsoft.com/office/2006/metadata/properties" ma:root="true" ma:fieldsID="c665999fb4d1182218e1a2330fb41f58" ns2:_="" ns3:_="">
    <xsd:import namespace="14018a8e-044a-4f86-8f41-ad88df5eae24"/>
    <xsd:import namespace="9196b9f2-66d4-4988-ba6c-9c949fb0bce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18a8e-044a-4f86-8f41-ad88df5eae2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011d893-1b8f-4218-8d5b-be4dd9553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b9f2-66d4-4988-ba6c-9c949fb0bce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c393906-db99-453b-92af-df4614ef6f59}" ma:internalName="TaxCatchAll" ma:showField="CatchAllData" ma:web="9196b9f2-66d4-4988-ba6c-9c949fb0bc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018a8e-044a-4f86-8f41-ad88df5eae24">
      <Terms xmlns="http://schemas.microsoft.com/office/infopath/2007/PartnerControls"/>
    </lcf76f155ced4ddcb4097134ff3c332f>
    <TaxCatchAll xmlns="9196b9f2-66d4-4988-ba6c-9c949fb0bcee" xsi:nil="true"/>
  </documentManagement>
</p:properties>
</file>

<file path=customXml/itemProps1.xml><?xml version="1.0" encoding="utf-8"?>
<ds:datastoreItem xmlns:ds="http://schemas.openxmlformats.org/officeDocument/2006/customXml" ds:itemID="{5EF826B7-7599-4651-8A89-C9E867C1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018a8e-044a-4f86-8f41-ad88df5eae24"/>
    <ds:schemaRef ds:uri="9196b9f2-66d4-4988-ba6c-9c949fb0b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725B75-FFD9-4BB9-AA30-B4C67265BB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E353F6-1814-4ED6-81F8-A29BD6C5FA0B}">
  <ds:schemaRefs>
    <ds:schemaRef ds:uri="http://schemas.microsoft.com/office/2006/metadata/properties"/>
    <ds:schemaRef ds:uri="http://schemas.microsoft.com/office/infopath/2007/PartnerControls"/>
    <ds:schemaRef ds:uri="14018a8e-044a-4f86-8f41-ad88df5eae24"/>
    <ds:schemaRef ds:uri="9196b9f2-66d4-4988-ba6c-9c949fb0bc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Linde Panis</dc:creator>
  <cp:lastModifiedBy>Linde Panis</cp:lastModifiedBy>
  <cp:revision>3</cp:revision>
  <dcterms:created xsi:type="dcterms:W3CDTF">2026-08-04T13:18:00Z</dcterms:created>
  <dcterms:modified xsi:type="dcterms:W3CDTF">2026-08-04T13:19:00Z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0x010100F314056FE56EBE428ADE49D8657F6237</vt:lpwstr>
  </property>
  <property fmtid="{D5CDD505-2E9C-101B-9397-08002B2CF9AE}" pid="3" name="MediaServiceImageTags">
    <vt:lpwstr/>
  </property>
</Properties>
</file>